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0179" w14:textId="77777777" w:rsidR="00514DC9" w:rsidRDefault="00414B5B" w:rsidP="00414B5B">
      <w:pPr>
        <w:jc w:val="center"/>
      </w:pPr>
      <w:r w:rsidRPr="00D2133A">
        <w:rPr>
          <w:b/>
          <w:sz w:val="28"/>
          <w:szCs w:val="28"/>
        </w:rPr>
        <w:t>NOTICE OF TRANSFER</w:t>
      </w:r>
      <w:r>
        <w:rPr>
          <w:b/>
          <w:sz w:val="28"/>
          <w:szCs w:val="28"/>
        </w:rPr>
        <w:t xml:space="preserve"> (OUT)</w:t>
      </w:r>
    </w:p>
    <w:p w14:paraId="0D4D446B" w14:textId="37B97988" w:rsidR="00D2133A" w:rsidRDefault="00D2133A" w:rsidP="00D974AD">
      <w:pPr>
        <w:ind w:left="-567"/>
      </w:pPr>
      <w:r>
        <w:t xml:space="preserve">If you </w:t>
      </w:r>
      <w:r w:rsidR="0021502F">
        <w:t xml:space="preserve">are </w:t>
      </w:r>
      <w:r>
        <w:t>transfer</w:t>
      </w:r>
      <w:r w:rsidR="001C7A0C">
        <w:t>ring</w:t>
      </w:r>
      <w:r>
        <w:t xml:space="preserve"> award/s from Deakin University to another Administering Organisation, cut and paste the information below into an email and send it to </w:t>
      </w:r>
      <w:hyperlink r:id="rId7" w:history="1">
        <w:r w:rsidRPr="00D70B18">
          <w:rPr>
            <w:rStyle w:val="Hyperlink"/>
          </w:rPr>
          <w:t>research-grants@deakin.edu.au</w:t>
        </w:r>
      </w:hyperlink>
      <w:r w:rsidR="001C7A0C">
        <w:t xml:space="preserve"> </w:t>
      </w:r>
      <w:r w:rsidR="00D974AD">
        <w:t>.  Please cc your School Executive Officer and Faculty / Institute Research Manager</w:t>
      </w:r>
      <w:r w:rsidR="001C7A0C">
        <w:t xml:space="preserve">.  </w:t>
      </w:r>
    </w:p>
    <w:p w14:paraId="68467EF5" w14:textId="77777777" w:rsidR="00D974AD" w:rsidRDefault="00D974AD" w:rsidP="00D974AD">
      <w:pPr>
        <w:spacing w:after="0" w:line="360" w:lineRule="auto"/>
        <w:ind w:left="-567"/>
      </w:pPr>
    </w:p>
    <w:p w14:paraId="73815EC8" w14:textId="77777777" w:rsidR="005B55BD" w:rsidRDefault="005B55BD" w:rsidP="00D974AD">
      <w:pPr>
        <w:spacing w:after="0" w:line="360" w:lineRule="auto"/>
        <w:ind w:left="-567"/>
      </w:pPr>
      <w:r>
        <w:t>Dear Deakin Research - Grants</w:t>
      </w:r>
    </w:p>
    <w:p w14:paraId="451E206F" w14:textId="77777777" w:rsidR="00D2133A" w:rsidRDefault="00D2133A" w:rsidP="00D974AD">
      <w:pPr>
        <w:spacing w:line="360" w:lineRule="auto"/>
        <w:ind w:left="-567"/>
      </w:pPr>
      <w:r>
        <w:t xml:space="preserve">I </w:t>
      </w:r>
      <w:r w:rsidR="001C7A0C">
        <w:t xml:space="preserve">am moving to </w:t>
      </w:r>
      <w:r w:rsidR="00D974AD">
        <w:rPr>
          <w:color w:val="FF0000"/>
        </w:rPr>
        <w:t>[</w:t>
      </w:r>
      <w:r w:rsidR="00D974AD" w:rsidRPr="00D974AD">
        <w:rPr>
          <w:b/>
          <w:color w:val="FF0000"/>
        </w:rPr>
        <w:t>Name of New Institution</w:t>
      </w:r>
      <w:r w:rsidR="00D974AD">
        <w:rPr>
          <w:color w:val="FF0000"/>
        </w:rPr>
        <w:t>]</w:t>
      </w:r>
      <w:r w:rsidR="001C7A0C">
        <w:t xml:space="preserve"> and w</w:t>
      </w:r>
      <w:r w:rsidR="002E1C7B">
        <w:t>ish to</w:t>
      </w:r>
      <w:r w:rsidR="001C7A0C">
        <w:t xml:space="preserve"> transfer</w:t>
      </w:r>
      <w:r>
        <w:t xml:space="preserve"> the awards listed in the table below.</w:t>
      </w:r>
    </w:p>
    <w:p w14:paraId="2FCF0CE1" w14:textId="77777777" w:rsidR="00D2133A" w:rsidRDefault="00D2133A" w:rsidP="00D974AD">
      <w:pPr>
        <w:spacing w:line="360" w:lineRule="auto"/>
        <w:ind w:left="-567"/>
      </w:pPr>
      <w:r>
        <w:t>My title and name is:</w:t>
      </w:r>
      <w:r>
        <w:tab/>
      </w:r>
      <w:r w:rsidR="00D974AD">
        <w:rPr>
          <w:color w:val="FF0000"/>
        </w:rPr>
        <w:t>[Title, Given Name, Last Name]</w:t>
      </w:r>
    </w:p>
    <w:p w14:paraId="352DE350" w14:textId="77777777" w:rsidR="00D974AD" w:rsidRDefault="00D974AD" w:rsidP="00D974AD">
      <w:pPr>
        <w:spacing w:line="360" w:lineRule="auto"/>
        <w:ind w:left="-567"/>
        <w:rPr>
          <w:color w:val="FF0000"/>
        </w:rPr>
      </w:pPr>
      <w:r>
        <w:t xml:space="preserve">My email address is: </w:t>
      </w:r>
      <w:r>
        <w:tab/>
      </w:r>
      <w:r>
        <w:rPr>
          <w:color w:val="FF0000"/>
        </w:rPr>
        <w:t>[Provide the most appropriate email address]</w:t>
      </w:r>
    </w:p>
    <w:p w14:paraId="3C764A28" w14:textId="77777777" w:rsidR="00D2133A" w:rsidRPr="00D2133A" w:rsidRDefault="00D2133A" w:rsidP="00D974AD">
      <w:pPr>
        <w:spacing w:line="360" w:lineRule="auto"/>
        <w:ind w:left="-567"/>
      </w:pPr>
      <w:r w:rsidRPr="00D2133A">
        <w:t xml:space="preserve">My last day at work at Deakin University </w:t>
      </w:r>
      <w:r w:rsidR="002E1C7B">
        <w:t>will be</w:t>
      </w:r>
      <w:r w:rsidRPr="00D2133A">
        <w:t xml:space="preserve">/was: </w:t>
      </w:r>
      <w:r w:rsidR="00BC1275">
        <w:tab/>
      </w:r>
      <w:r w:rsidR="00D974AD">
        <w:rPr>
          <w:color w:val="FF0000"/>
        </w:rPr>
        <w:t>[day, date, month, year]</w:t>
      </w:r>
    </w:p>
    <w:p w14:paraId="2107AF0F" w14:textId="77777777" w:rsidR="00D2133A" w:rsidRPr="00D2133A" w:rsidRDefault="00D974AD" w:rsidP="00D974AD">
      <w:pPr>
        <w:spacing w:after="0"/>
        <w:ind w:left="-567"/>
        <w:rPr>
          <w:sz w:val="18"/>
          <w:szCs w:val="18"/>
        </w:rPr>
      </w:pPr>
      <w:r>
        <w:rPr>
          <w:sz w:val="18"/>
          <w:szCs w:val="18"/>
        </w:rPr>
        <w:t>L</w:t>
      </w:r>
      <w:r w:rsidR="00D2133A" w:rsidRPr="00D2133A">
        <w:rPr>
          <w:sz w:val="18"/>
          <w:szCs w:val="18"/>
        </w:rPr>
        <w:t xml:space="preserve">ist the award/s you will be transferring </w:t>
      </w:r>
      <w:r>
        <w:rPr>
          <w:sz w:val="18"/>
          <w:szCs w:val="18"/>
        </w:rPr>
        <w:t>out</w:t>
      </w:r>
      <w:r w:rsidR="00D2133A" w:rsidRPr="00D2133A">
        <w:rPr>
          <w:sz w:val="18"/>
          <w:szCs w:val="18"/>
        </w:rPr>
        <w:t xml:space="preserve"> (add rows as necessary)</w:t>
      </w:r>
    </w:p>
    <w:tbl>
      <w:tblPr>
        <w:tblStyle w:val="TableGrid"/>
        <w:tblW w:w="10065" w:type="dxa"/>
        <w:tblInd w:w="-572" w:type="dxa"/>
        <w:tblLook w:val="04A0" w:firstRow="1" w:lastRow="0" w:firstColumn="1" w:lastColumn="0" w:noHBand="0" w:noVBand="1"/>
      </w:tblPr>
      <w:tblGrid>
        <w:gridCol w:w="2375"/>
        <w:gridCol w:w="1803"/>
        <w:gridCol w:w="1803"/>
        <w:gridCol w:w="1803"/>
        <w:gridCol w:w="2281"/>
      </w:tblGrid>
      <w:tr w:rsidR="00D2133A" w14:paraId="1B1F1434" w14:textId="77777777" w:rsidTr="00D974AD">
        <w:tc>
          <w:tcPr>
            <w:tcW w:w="2375" w:type="dxa"/>
          </w:tcPr>
          <w:p w14:paraId="3ED393B6" w14:textId="77777777" w:rsidR="00D2133A" w:rsidRDefault="00D2133A" w:rsidP="001C7A0C">
            <w:r>
              <w:t>Funding Body,  Scheme</w:t>
            </w:r>
            <w:r w:rsidR="001C7A0C">
              <w:t>,</w:t>
            </w:r>
            <w:r>
              <w:t xml:space="preserve"> Year</w:t>
            </w:r>
            <w:r w:rsidR="001C7A0C">
              <w:t xml:space="preserve"> &amp; External Reference No if applicable</w:t>
            </w:r>
          </w:p>
        </w:tc>
        <w:tc>
          <w:tcPr>
            <w:tcW w:w="1803" w:type="dxa"/>
          </w:tcPr>
          <w:p w14:paraId="55D68EF9" w14:textId="77777777" w:rsidR="00D2133A" w:rsidRDefault="00D2133A" w:rsidP="00B73857">
            <w:r>
              <w:t>Title</w:t>
            </w:r>
          </w:p>
        </w:tc>
        <w:tc>
          <w:tcPr>
            <w:tcW w:w="1803" w:type="dxa"/>
          </w:tcPr>
          <w:p w14:paraId="2337C8D7" w14:textId="77777777" w:rsidR="00D2133A" w:rsidRDefault="00D2133A" w:rsidP="00B73857">
            <w:r>
              <w:t>Are you Lead CI?</w:t>
            </w:r>
          </w:p>
        </w:tc>
        <w:tc>
          <w:tcPr>
            <w:tcW w:w="1803" w:type="dxa"/>
          </w:tcPr>
          <w:p w14:paraId="2E20A68A" w14:textId="77777777" w:rsidR="00D2133A" w:rsidRDefault="00D2133A" w:rsidP="00B73857">
            <w:r w:rsidRPr="00D2133A">
              <w:rPr>
                <w:sz w:val="24"/>
              </w:rPr>
              <w:t>Current Administering Organisation</w:t>
            </w:r>
            <w:r>
              <w:rPr>
                <w:sz w:val="24"/>
              </w:rPr>
              <w:t xml:space="preserve"> (AO)</w:t>
            </w:r>
          </w:p>
        </w:tc>
        <w:tc>
          <w:tcPr>
            <w:tcW w:w="2281" w:type="dxa"/>
          </w:tcPr>
          <w:p w14:paraId="35A1CC15" w14:textId="77777777" w:rsidR="00D2133A" w:rsidRDefault="00D2133A" w:rsidP="00B73857">
            <w:r>
              <w:t>Email address of Research Office of current AO</w:t>
            </w:r>
          </w:p>
        </w:tc>
      </w:tr>
      <w:tr w:rsidR="00D2133A" w14:paraId="5AA967FB" w14:textId="77777777" w:rsidTr="00D974AD">
        <w:trPr>
          <w:trHeight w:val="523"/>
        </w:trPr>
        <w:tc>
          <w:tcPr>
            <w:tcW w:w="2375" w:type="dxa"/>
          </w:tcPr>
          <w:p w14:paraId="1256C8D0" w14:textId="77777777" w:rsidR="00D2133A" w:rsidRPr="00D2133A" w:rsidRDefault="00D2133A" w:rsidP="001C7A0C">
            <w:pPr>
              <w:rPr>
                <w:color w:val="FF0000"/>
              </w:rPr>
            </w:pPr>
            <w:r w:rsidRPr="00D2133A">
              <w:rPr>
                <w:color w:val="FF0000"/>
              </w:rPr>
              <w:t xml:space="preserve">Eg </w:t>
            </w:r>
            <w:r w:rsidR="001C7A0C">
              <w:rPr>
                <w:color w:val="FF0000"/>
              </w:rPr>
              <w:t xml:space="preserve"> DART grant 2013</w:t>
            </w:r>
          </w:p>
        </w:tc>
        <w:tc>
          <w:tcPr>
            <w:tcW w:w="1803" w:type="dxa"/>
          </w:tcPr>
          <w:p w14:paraId="266296B3" w14:textId="77777777" w:rsidR="00D2133A" w:rsidRPr="00D2133A" w:rsidRDefault="001C7A0C" w:rsidP="00D2133A">
            <w:pPr>
              <w:rPr>
                <w:color w:val="FF0000"/>
              </w:rPr>
            </w:pPr>
            <w:r>
              <w:rPr>
                <w:color w:val="FF0000"/>
              </w:rPr>
              <w:t>Diabetes at Deakin</w:t>
            </w:r>
          </w:p>
        </w:tc>
        <w:tc>
          <w:tcPr>
            <w:tcW w:w="1803" w:type="dxa"/>
          </w:tcPr>
          <w:p w14:paraId="2F3C2147" w14:textId="77777777" w:rsidR="00D2133A" w:rsidRPr="00D2133A" w:rsidRDefault="001C7A0C" w:rsidP="00D2133A">
            <w:pPr>
              <w:rPr>
                <w:color w:val="FF0000"/>
                <w:sz w:val="24"/>
              </w:rPr>
            </w:pPr>
            <w:r>
              <w:rPr>
                <w:color w:val="FF0000"/>
                <w:sz w:val="24"/>
              </w:rPr>
              <w:t>Yes</w:t>
            </w:r>
          </w:p>
        </w:tc>
        <w:tc>
          <w:tcPr>
            <w:tcW w:w="1803" w:type="dxa"/>
          </w:tcPr>
          <w:p w14:paraId="30D568E0" w14:textId="77777777" w:rsidR="00D2133A" w:rsidRPr="00D2133A" w:rsidRDefault="001C7A0C" w:rsidP="00D2133A">
            <w:pPr>
              <w:rPr>
                <w:color w:val="FF0000"/>
                <w:sz w:val="24"/>
              </w:rPr>
            </w:pPr>
            <w:r>
              <w:rPr>
                <w:color w:val="FF0000"/>
                <w:sz w:val="24"/>
              </w:rPr>
              <w:t>Deakin</w:t>
            </w:r>
          </w:p>
        </w:tc>
        <w:tc>
          <w:tcPr>
            <w:tcW w:w="2281" w:type="dxa"/>
          </w:tcPr>
          <w:p w14:paraId="0625292D" w14:textId="77777777" w:rsidR="00D2133A" w:rsidRPr="00D2133A" w:rsidRDefault="00D2133A" w:rsidP="00D2133A">
            <w:pPr>
              <w:rPr>
                <w:color w:val="FF0000"/>
              </w:rPr>
            </w:pPr>
            <w:r>
              <w:rPr>
                <w:color w:val="FF0000"/>
              </w:rPr>
              <w:t>xxx@xxx.edu.au</w:t>
            </w:r>
          </w:p>
        </w:tc>
      </w:tr>
      <w:tr w:rsidR="00BA368A" w14:paraId="7616D638" w14:textId="77777777" w:rsidTr="00D974AD">
        <w:tc>
          <w:tcPr>
            <w:tcW w:w="2375" w:type="dxa"/>
          </w:tcPr>
          <w:p w14:paraId="3006F0B6" w14:textId="77777777" w:rsidR="00BA368A" w:rsidRPr="00D2133A" w:rsidRDefault="00BA368A" w:rsidP="00BA368A">
            <w:pPr>
              <w:rPr>
                <w:color w:val="FF0000"/>
              </w:rPr>
            </w:pPr>
            <w:r w:rsidRPr="00D2133A">
              <w:rPr>
                <w:color w:val="FF0000"/>
              </w:rPr>
              <w:t>Eg ARC Discovery</w:t>
            </w:r>
            <w:r>
              <w:rPr>
                <w:color w:val="FF0000"/>
              </w:rPr>
              <w:t xml:space="preserve"> 2012</w:t>
            </w:r>
            <w:r w:rsidR="001C7A0C">
              <w:rPr>
                <w:color w:val="FF0000"/>
              </w:rPr>
              <w:t xml:space="preserve"> DP120100200</w:t>
            </w:r>
          </w:p>
        </w:tc>
        <w:tc>
          <w:tcPr>
            <w:tcW w:w="1803" w:type="dxa"/>
          </w:tcPr>
          <w:p w14:paraId="154D3882" w14:textId="77777777" w:rsidR="00BA368A" w:rsidRPr="00D2133A" w:rsidRDefault="001C7A0C" w:rsidP="00BA368A">
            <w:pPr>
              <w:rPr>
                <w:color w:val="FF0000"/>
              </w:rPr>
            </w:pPr>
            <w:r>
              <w:rPr>
                <w:color w:val="FF0000"/>
              </w:rPr>
              <w:t>Rapid Response Research Grant Transfers – Is it really so hard?</w:t>
            </w:r>
          </w:p>
        </w:tc>
        <w:tc>
          <w:tcPr>
            <w:tcW w:w="1803" w:type="dxa"/>
          </w:tcPr>
          <w:p w14:paraId="4E7D8427" w14:textId="77777777" w:rsidR="00BA368A" w:rsidRPr="00D2133A" w:rsidRDefault="001C7A0C" w:rsidP="00BA368A">
            <w:pPr>
              <w:rPr>
                <w:color w:val="FF0000"/>
                <w:sz w:val="24"/>
              </w:rPr>
            </w:pPr>
            <w:r>
              <w:rPr>
                <w:color w:val="FF0000"/>
                <w:sz w:val="24"/>
              </w:rPr>
              <w:t>No</w:t>
            </w:r>
          </w:p>
        </w:tc>
        <w:tc>
          <w:tcPr>
            <w:tcW w:w="1803" w:type="dxa"/>
          </w:tcPr>
          <w:p w14:paraId="4043BD76" w14:textId="77777777" w:rsidR="00BA368A" w:rsidRPr="00D2133A" w:rsidRDefault="001C7A0C" w:rsidP="00BA368A">
            <w:pPr>
              <w:rPr>
                <w:color w:val="FF0000"/>
                <w:sz w:val="24"/>
              </w:rPr>
            </w:pPr>
            <w:r>
              <w:rPr>
                <w:color w:val="FF0000"/>
                <w:sz w:val="24"/>
              </w:rPr>
              <w:t>RMIT</w:t>
            </w:r>
          </w:p>
        </w:tc>
        <w:tc>
          <w:tcPr>
            <w:tcW w:w="2281" w:type="dxa"/>
          </w:tcPr>
          <w:p w14:paraId="01C823EC" w14:textId="77777777" w:rsidR="00BA368A" w:rsidRPr="00D2133A" w:rsidRDefault="00BA368A" w:rsidP="00BA368A">
            <w:pPr>
              <w:rPr>
                <w:color w:val="FF0000"/>
              </w:rPr>
            </w:pPr>
            <w:r>
              <w:rPr>
                <w:color w:val="FF0000"/>
              </w:rPr>
              <w:t>xxx@xxx.edu.au</w:t>
            </w:r>
          </w:p>
        </w:tc>
      </w:tr>
      <w:tr w:rsidR="00D2133A" w14:paraId="1DD118B0" w14:textId="77777777" w:rsidTr="00D974AD">
        <w:tc>
          <w:tcPr>
            <w:tcW w:w="2375" w:type="dxa"/>
          </w:tcPr>
          <w:p w14:paraId="6525191B" w14:textId="77777777" w:rsidR="00D2133A" w:rsidRDefault="00D2133A" w:rsidP="00B73857"/>
        </w:tc>
        <w:tc>
          <w:tcPr>
            <w:tcW w:w="1803" w:type="dxa"/>
          </w:tcPr>
          <w:p w14:paraId="5B410DD4" w14:textId="77777777" w:rsidR="00D2133A" w:rsidRDefault="00D2133A" w:rsidP="00B73857"/>
        </w:tc>
        <w:tc>
          <w:tcPr>
            <w:tcW w:w="1803" w:type="dxa"/>
          </w:tcPr>
          <w:p w14:paraId="69BC62DE" w14:textId="77777777" w:rsidR="00D2133A" w:rsidRDefault="00D2133A" w:rsidP="00B73857"/>
        </w:tc>
        <w:tc>
          <w:tcPr>
            <w:tcW w:w="1803" w:type="dxa"/>
          </w:tcPr>
          <w:p w14:paraId="7B29CB37" w14:textId="77777777" w:rsidR="00D2133A" w:rsidRDefault="00D2133A" w:rsidP="00B73857"/>
        </w:tc>
        <w:tc>
          <w:tcPr>
            <w:tcW w:w="2281" w:type="dxa"/>
          </w:tcPr>
          <w:p w14:paraId="0D6604C1" w14:textId="77777777" w:rsidR="00D2133A" w:rsidRDefault="00D2133A" w:rsidP="00B73857"/>
        </w:tc>
      </w:tr>
      <w:tr w:rsidR="00D2133A" w14:paraId="19B16697" w14:textId="77777777" w:rsidTr="00D974AD">
        <w:tc>
          <w:tcPr>
            <w:tcW w:w="2375" w:type="dxa"/>
          </w:tcPr>
          <w:p w14:paraId="79ACD0BB" w14:textId="77777777" w:rsidR="00D2133A" w:rsidRDefault="00D2133A" w:rsidP="00B73857"/>
        </w:tc>
        <w:tc>
          <w:tcPr>
            <w:tcW w:w="1803" w:type="dxa"/>
          </w:tcPr>
          <w:p w14:paraId="75D089FF" w14:textId="77777777" w:rsidR="00D2133A" w:rsidRDefault="00D2133A" w:rsidP="00B73857"/>
        </w:tc>
        <w:tc>
          <w:tcPr>
            <w:tcW w:w="1803" w:type="dxa"/>
          </w:tcPr>
          <w:p w14:paraId="5C4AE369" w14:textId="77777777" w:rsidR="00D2133A" w:rsidRDefault="00D2133A" w:rsidP="00B73857"/>
        </w:tc>
        <w:tc>
          <w:tcPr>
            <w:tcW w:w="1803" w:type="dxa"/>
          </w:tcPr>
          <w:p w14:paraId="40032303" w14:textId="77777777" w:rsidR="00D2133A" w:rsidRDefault="00D2133A" w:rsidP="00B73857"/>
        </w:tc>
        <w:tc>
          <w:tcPr>
            <w:tcW w:w="2281" w:type="dxa"/>
          </w:tcPr>
          <w:p w14:paraId="53630B32" w14:textId="77777777" w:rsidR="00D2133A" w:rsidRDefault="00D2133A" w:rsidP="00B73857"/>
        </w:tc>
      </w:tr>
      <w:tr w:rsidR="00D2133A" w14:paraId="45367778" w14:textId="77777777" w:rsidTr="00D974AD">
        <w:tc>
          <w:tcPr>
            <w:tcW w:w="2375" w:type="dxa"/>
          </w:tcPr>
          <w:p w14:paraId="45B97823" w14:textId="77777777" w:rsidR="00D2133A" w:rsidRDefault="00D2133A" w:rsidP="00B73857"/>
        </w:tc>
        <w:tc>
          <w:tcPr>
            <w:tcW w:w="1803" w:type="dxa"/>
          </w:tcPr>
          <w:p w14:paraId="7742A2EA" w14:textId="77777777" w:rsidR="00D2133A" w:rsidRDefault="00D2133A" w:rsidP="00B73857"/>
        </w:tc>
        <w:tc>
          <w:tcPr>
            <w:tcW w:w="1803" w:type="dxa"/>
          </w:tcPr>
          <w:p w14:paraId="5270E0CB" w14:textId="77777777" w:rsidR="00D2133A" w:rsidRDefault="00D2133A" w:rsidP="00B73857"/>
        </w:tc>
        <w:tc>
          <w:tcPr>
            <w:tcW w:w="1803" w:type="dxa"/>
          </w:tcPr>
          <w:p w14:paraId="4F6CBA44" w14:textId="77777777" w:rsidR="00D2133A" w:rsidRDefault="00D2133A" w:rsidP="00B73857"/>
        </w:tc>
        <w:tc>
          <w:tcPr>
            <w:tcW w:w="2281" w:type="dxa"/>
          </w:tcPr>
          <w:p w14:paraId="19329979" w14:textId="77777777" w:rsidR="00D2133A" w:rsidRDefault="00D2133A" w:rsidP="00B73857"/>
        </w:tc>
      </w:tr>
    </w:tbl>
    <w:p w14:paraId="55921F7E" w14:textId="77777777" w:rsidR="00D2133A" w:rsidRPr="00D974AD" w:rsidRDefault="00D2133A" w:rsidP="00D974AD">
      <w:pPr>
        <w:spacing w:after="0"/>
        <w:rPr>
          <w:sz w:val="20"/>
          <w:szCs w:val="20"/>
        </w:rPr>
      </w:pPr>
    </w:p>
    <w:p w14:paraId="61CF0A00" w14:textId="77777777" w:rsidR="002E1C7B" w:rsidRPr="00D974AD" w:rsidRDefault="002E1C7B" w:rsidP="00D974AD">
      <w:pPr>
        <w:spacing w:after="0"/>
        <w:rPr>
          <w:b/>
        </w:rPr>
      </w:pPr>
      <w:r w:rsidRPr="00D974AD">
        <w:rPr>
          <w:b/>
        </w:rPr>
        <w:t>Next Steps:</w:t>
      </w:r>
    </w:p>
    <w:p w14:paraId="5EBF8B0C" w14:textId="77777777" w:rsidR="002E1C7B" w:rsidRDefault="002E1C7B" w:rsidP="00A51E40">
      <w:pPr>
        <w:pStyle w:val="ListParagraph"/>
        <w:numPr>
          <w:ilvl w:val="0"/>
          <w:numId w:val="2"/>
        </w:numPr>
      </w:pPr>
      <w:r>
        <w:t xml:space="preserve">A staff member from Deakin Research-Grants will contact you for further information.  </w:t>
      </w:r>
    </w:p>
    <w:p w14:paraId="75463E85" w14:textId="77777777" w:rsidR="002E1C7B" w:rsidRDefault="002E1C7B" w:rsidP="002E1C7B">
      <w:pPr>
        <w:pStyle w:val="ListParagraph"/>
        <w:numPr>
          <w:ilvl w:val="1"/>
          <w:numId w:val="2"/>
        </w:numPr>
      </w:pPr>
      <w:r>
        <w:t xml:space="preserve">After having contacted you, our office will require information </w:t>
      </w:r>
      <w:r w:rsidR="00D974AD">
        <w:t xml:space="preserve">including but not necessarily limited to such matters </w:t>
      </w:r>
      <w:r>
        <w:t>as the current expenditure against specific grants, whether Deakin staff will continue involvement with the grant and in what capacity, whether monies will need to remain at Deakin to cover research support staff employed as part of the award or to undertake specific components of the work.</w:t>
      </w:r>
    </w:p>
    <w:p w14:paraId="22D97B7D" w14:textId="77777777" w:rsidR="00D974AD" w:rsidRDefault="00D974AD" w:rsidP="00D974AD">
      <w:pPr>
        <w:pStyle w:val="ListParagraph"/>
        <w:numPr>
          <w:ilvl w:val="0"/>
          <w:numId w:val="2"/>
        </w:numPr>
      </w:pPr>
      <w:r>
        <w:t xml:space="preserve">The </w:t>
      </w:r>
      <w:r w:rsidR="00385CBD">
        <w:t>current</w:t>
      </w:r>
      <w:r>
        <w:t xml:space="preserve"> Administering Organisation is responsible for facilitating the transfer and will need to organise and manage any contractual arrangements for the transfer</w:t>
      </w:r>
    </w:p>
    <w:p w14:paraId="0C6337F7" w14:textId="77777777" w:rsidR="00D974AD" w:rsidRDefault="00D974AD" w:rsidP="00D974AD">
      <w:pPr>
        <w:pStyle w:val="ListParagraph"/>
        <w:numPr>
          <w:ilvl w:val="2"/>
          <w:numId w:val="2"/>
        </w:numPr>
        <w:rPr>
          <w:b/>
          <w:i/>
        </w:rPr>
      </w:pPr>
      <w:r w:rsidRPr="00D974AD">
        <w:rPr>
          <w:b/>
          <w:i/>
        </w:rPr>
        <w:t>NB:  transferring awards is complicated and time consuming.  All parties to an agreement including the funding body must agree to a transfer before it can occur and new agreements must be negotiated and executed by all parties before account codes can be established and work re-commenced.</w:t>
      </w:r>
    </w:p>
    <w:p w14:paraId="5566B221" w14:textId="77777777" w:rsidR="00D974AD" w:rsidRPr="00D974AD" w:rsidRDefault="00D974AD" w:rsidP="00D974AD">
      <w:pPr>
        <w:pStyle w:val="ListParagraph"/>
        <w:numPr>
          <w:ilvl w:val="2"/>
          <w:numId w:val="2"/>
        </w:numPr>
        <w:rPr>
          <w:b/>
          <w:i/>
        </w:rPr>
      </w:pPr>
      <w:r>
        <w:rPr>
          <w:b/>
          <w:i/>
        </w:rPr>
        <w:t>Delays are o</w:t>
      </w:r>
      <w:r w:rsidRPr="00D974AD">
        <w:rPr>
          <w:b/>
          <w:i/>
        </w:rPr>
        <w:t>ften encountered as a large number of researchers are often seeking award transfers during Research offices’ busiest period eg January – April of each calendar year</w:t>
      </w:r>
    </w:p>
    <w:sectPr w:rsidR="00D974AD" w:rsidRPr="00D974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FB26" w14:textId="77777777" w:rsidR="0021502F" w:rsidRDefault="0021502F" w:rsidP="0021502F">
      <w:pPr>
        <w:spacing w:after="0" w:line="240" w:lineRule="auto"/>
      </w:pPr>
      <w:r>
        <w:separator/>
      </w:r>
    </w:p>
  </w:endnote>
  <w:endnote w:type="continuationSeparator" w:id="0">
    <w:p w14:paraId="273E6054" w14:textId="77777777" w:rsidR="0021502F" w:rsidRDefault="0021502F" w:rsidP="0021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3FBD" w14:textId="77777777" w:rsidR="0021502F" w:rsidRDefault="0021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69DD" w14:textId="426F532D" w:rsidR="0021502F" w:rsidRDefault="0021502F">
    <w:pPr>
      <w:pStyle w:val="Footer"/>
    </w:pPr>
    <w:r>
      <w:t>Updated 07 December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9811" w14:textId="77777777" w:rsidR="0021502F" w:rsidRDefault="0021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D24B" w14:textId="77777777" w:rsidR="0021502F" w:rsidRDefault="0021502F" w:rsidP="0021502F">
      <w:pPr>
        <w:spacing w:after="0" w:line="240" w:lineRule="auto"/>
      </w:pPr>
      <w:r>
        <w:separator/>
      </w:r>
    </w:p>
  </w:footnote>
  <w:footnote w:type="continuationSeparator" w:id="0">
    <w:p w14:paraId="5F51D537" w14:textId="77777777" w:rsidR="0021502F" w:rsidRDefault="0021502F" w:rsidP="0021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772B" w14:textId="77777777" w:rsidR="0021502F" w:rsidRDefault="00215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B64D" w14:textId="77777777" w:rsidR="0021502F" w:rsidRDefault="00215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17B5" w14:textId="77777777" w:rsidR="0021502F" w:rsidRDefault="00215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A9A"/>
    <w:multiLevelType w:val="hybridMultilevel"/>
    <w:tmpl w:val="7B38975E"/>
    <w:lvl w:ilvl="0" w:tplc="93A6B1F8">
      <w:start w:val="1"/>
      <w:numFmt w:val="lowerRoman"/>
      <w:lvlText w:val="%1."/>
      <w:lvlJc w:val="right"/>
      <w:pPr>
        <w:ind w:left="2160" w:hanging="180"/>
      </w:pPr>
      <w:rPr>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5B12DC"/>
    <w:multiLevelType w:val="hybridMultilevel"/>
    <w:tmpl w:val="A81488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93A6B1F8">
      <w:start w:val="1"/>
      <w:numFmt w:val="lowerRoman"/>
      <w:lvlText w:val="%3."/>
      <w:lvlJc w:val="right"/>
      <w:pPr>
        <w:ind w:left="2160" w:hanging="180"/>
      </w:pPr>
      <w:rPr>
        <w:i/>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893E16"/>
    <w:multiLevelType w:val="hybridMultilevel"/>
    <w:tmpl w:val="DC2645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4864076">
    <w:abstractNumId w:val="1"/>
  </w:num>
  <w:num w:numId="2" w16cid:durableId="2060207723">
    <w:abstractNumId w:val="2"/>
  </w:num>
  <w:num w:numId="3" w16cid:durableId="44658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6C"/>
    <w:rsid w:val="000F6971"/>
    <w:rsid w:val="001C7A0C"/>
    <w:rsid w:val="0021502F"/>
    <w:rsid w:val="00222C39"/>
    <w:rsid w:val="002E1C7B"/>
    <w:rsid w:val="00385CBD"/>
    <w:rsid w:val="00414B5B"/>
    <w:rsid w:val="00514DC9"/>
    <w:rsid w:val="005B55BD"/>
    <w:rsid w:val="005E5B0F"/>
    <w:rsid w:val="006C7062"/>
    <w:rsid w:val="00780D0B"/>
    <w:rsid w:val="00861B6C"/>
    <w:rsid w:val="00BA368A"/>
    <w:rsid w:val="00BC1275"/>
    <w:rsid w:val="00D2133A"/>
    <w:rsid w:val="00D974AD"/>
    <w:rsid w:val="00DA2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2F99"/>
  <w15:chartTrackingRefBased/>
  <w15:docId w15:val="{101911A5-6423-4203-B791-1989C5FB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33A"/>
    <w:rPr>
      <w:color w:val="0563C1" w:themeColor="hyperlink"/>
      <w:u w:val="single"/>
    </w:rPr>
  </w:style>
  <w:style w:type="paragraph" w:styleId="ListParagraph">
    <w:name w:val="List Paragraph"/>
    <w:basedOn w:val="Normal"/>
    <w:uiPriority w:val="34"/>
    <w:qFormat/>
    <w:rsid w:val="002E1C7B"/>
    <w:pPr>
      <w:ind w:left="720"/>
      <w:contextualSpacing/>
    </w:pPr>
  </w:style>
  <w:style w:type="paragraph" w:styleId="Header">
    <w:name w:val="header"/>
    <w:basedOn w:val="Normal"/>
    <w:link w:val="HeaderChar"/>
    <w:uiPriority w:val="99"/>
    <w:unhideWhenUsed/>
    <w:rsid w:val="00215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02F"/>
  </w:style>
  <w:style w:type="paragraph" w:styleId="Footer">
    <w:name w:val="footer"/>
    <w:basedOn w:val="Normal"/>
    <w:link w:val="FooterChar"/>
    <w:uiPriority w:val="99"/>
    <w:unhideWhenUsed/>
    <w:rsid w:val="00215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search-grants@deakin.edu.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1917</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Firkin</dc:creator>
  <cp:keywords/>
  <dc:description/>
  <cp:lastModifiedBy>Kara Spilstead</cp:lastModifiedBy>
  <cp:revision>3</cp:revision>
  <dcterms:created xsi:type="dcterms:W3CDTF">2015-02-03T03:31:00Z</dcterms:created>
  <dcterms:modified xsi:type="dcterms:W3CDTF">2022-12-07T02:53:00Z</dcterms:modified>
</cp:coreProperties>
</file>